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821C2F" w:rsidRDefault="00821C2F" w:rsidP="00E83EDD">
      <w:pPr>
        <w:pStyle w:val="2"/>
        <w:tabs>
          <w:tab w:val="left" w:pos="851"/>
        </w:tabs>
        <w:rPr>
          <w:b/>
          <w:color w:val="FF0000"/>
          <w:sz w:val="28"/>
          <w:szCs w:val="28"/>
        </w:rPr>
      </w:pPr>
    </w:p>
    <w:p w:rsidR="00DD11B4" w:rsidRPr="00331408" w:rsidRDefault="00DD11B4" w:rsidP="0052781F">
      <w:pPr>
        <w:jc w:val="both"/>
        <w:rPr>
          <w:rFonts w:ascii="Times New Roman" w:hAnsi="Times New Roman"/>
          <w:b/>
          <w:color w:val="FF0000"/>
          <w:sz w:val="28"/>
          <w:szCs w:val="28"/>
          <w:lang w:val="bg-BG"/>
        </w:rPr>
      </w:pPr>
    </w:p>
    <w:p w:rsidR="007F4C39" w:rsidRPr="00382BB8" w:rsidRDefault="007F4C39" w:rsidP="007F4C3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F4C39" w:rsidRPr="00382BB8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F4C39" w:rsidRPr="00034C41" w:rsidRDefault="007F4C39" w:rsidP="007F4C39">
      <w:pPr>
        <w:spacing w:line="320" w:lineRule="exact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EA23BE">
        <w:rPr>
          <w:rFonts w:ascii="Times New Roman" w:hAnsi="Times New Roman"/>
          <w:b/>
          <w:color w:val="000000"/>
          <w:sz w:val="24"/>
          <w:szCs w:val="24"/>
          <w:lang w:val="bg-BG"/>
        </w:rPr>
        <w:t>1</w:t>
      </w:r>
      <w:r w:rsidR="00EA23BE">
        <w:rPr>
          <w:rFonts w:ascii="Times New Roman" w:hAnsi="Times New Roman"/>
          <w:b/>
          <w:color w:val="000000"/>
          <w:sz w:val="24"/>
          <w:szCs w:val="24"/>
        </w:rPr>
        <w:t>16</w:t>
      </w:r>
      <w:r w:rsidR="001E48B3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/ </w:t>
      </w:r>
      <w:r w:rsidR="00EA23BE">
        <w:rPr>
          <w:rFonts w:ascii="Times New Roman" w:hAnsi="Times New Roman"/>
          <w:b/>
          <w:color w:val="000000"/>
          <w:sz w:val="24"/>
          <w:szCs w:val="24"/>
        </w:rPr>
        <w:t>29.09.2023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</w:t>
      </w:r>
      <w:r w:rsidRPr="00034C41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7F4C39" w:rsidRDefault="007F4C39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82BB8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827A22" w:rsidRDefault="00827A22" w:rsidP="007F4C39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27A22" w:rsidRPr="006A2459" w:rsidRDefault="00827A22" w:rsidP="00827A22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827A22">
        <w:rPr>
          <w:rFonts w:ascii="Times New Roman" w:hAnsi="Times New Roman"/>
          <w:sz w:val="24"/>
          <w:szCs w:val="24"/>
          <w:lang w:val="bg-BG"/>
        </w:rPr>
        <w:t>На основание</w:t>
      </w:r>
      <w:r>
        <w:rPr>
          <w:rFonts w:ascii="Times New Roman" w:hAnsi="Times New Roman"/>
          <w:sz w:val="24"/>
          <w:szCs w:val="24"/>
          <w:lang w:val="bg-BG"/>
        </w:rPr>
        <w:t xml:space="preserve"> чл. 37в, ал. 4 от Закона за собствеността и ползването на земеделските земи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ЗСПЗЗ</w:t>
      </w:r>
      <w:r>
        <w:rPr>
          <w:rFonts w:ascii="Times New Roman" w:hAnsi="Times New Roman"/>
          <w:sz w:val="24"/>
          <w:szCs w:val="24"/>
        </w:rPr>
        <w:t>)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, чл. 75а, ал. 1, т. </w:t>
      </w:r>
      <w:r w:rsidR="00883DD4">
        <w:rPr>
          <w:rFonts w:ascii="Times New Roman" w:hAnsi="Times New Roman"/>
          <w:sz w:val="24"/>
          <w:szCs w:val="24"/>
          <w:lang w:val="bg-BG"/>
        </w:rPr>
        <w:t>2</w:t>
      </w:r>
      <w:r w:rsidR="008B3665">
        <w:rPr>
          <w:rFonts w:ascii="Times New Roman" w:hAnsi="Times New Roman"/>
          <w:sz w:val="24"/>
          <w:szCs w:val="24"/>
          <w:lang w:val="bg-BG"/>
        </w:rPr>
        <w:t xml:space="preserve"> от Правилника за прилагане на закона за собствеността и ползването на земеделските земи</w:t>
      </w:r>
      <w:r w:rsidR="006A2459">
        <w:rPr>
          <w:rFonts w:ascii="Times New Roman" w:hAnsi="Times New Roman"/>
          <w:sz w:val="24"/>
          <w:szCs w:val="24"/>
          <w:lang w:val="bg-BG"/>
        </w:rPr>
        <w:t xml:space="preserve"> за създаване на 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масиви за ползване на земеделски земи </w:t>
      </w:r>
      <w:r w:rsidR="000472E3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ОЗ 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между собственици/ползватели, във връзка с Доклад Рег № 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ПО-</w:t>
      </w:r>
      <w:r w:rsidR="00C734CF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09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A23B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84/29.09.2023</w:t>
      </w:r>
      <w:r w:rsidR="001D19E7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комисията, назначена със Заповед №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ПО-09-</w:t>
      </w:r>
      <w:r w:rsidR="006B34E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14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/</w:t>
      </w:r>
      <w:r w:rsidR="001D19E7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0</w:t>
      </w:r>
      <w:r w:rsidR="006B34E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1D19E7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.08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.20</w:t>
      </w:r>
      <w:r w:rsidR="00B43245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6B34E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FF431C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07094B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г.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</w:t>
      </w:r>
      <w:r w:rsidR="009461A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сключен</w:t>
      </w:r>
      <w:r w:rsidR="009461A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доброволн</w:t>
      </w:r>
      <w:r w:rsidR="009461A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споразумени</w:t>
      </w:r>
      <w:r w:rsidR="009461A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е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 Вх. № </w:t>
      </w:r>
      <w:r w:rsidR="009C1068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5</w:t>
      </w:r>
      <w:r w:rsidR="007049D0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1E654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ТН</w:t>
      </w:r>
      <w:r w:rsidR="00F64F5A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/3</w:t>
      </w:r>
      <w:r w:rsidR="00767627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0</w:t>
      </w:r>
      <w:r w:rsidR="00F64F5A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.08.20</w:t>
      </w:r>
      <w:r w:rsidR="00B43245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6B34E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3</w:t>
      </w:r>
      <w:r w:rsidR="00F64F5A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г.</w:t>
      </w:r>
      <w:r w:rsidR="00F61E35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</w:t>
      </w:r>
      <w:r w:rsidR="001E654E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>ТН</w:t>
      </w:r>
      <w:r w:rsidR="006A2459" w:rsidRPr="00EA23BE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землището на </w:t>
      </w:r>
      <w:r w:rsidR="009C1068" w:rsidRPr="00EA23BE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с. БУРЯ</w:t>
      </w:r>
      <w:r w:rsidR="009C1068" w:rsidRPr="009C1068">
        <w:rPr>
          <w:rFonts w:ascii="Times New Roman" w:hAnsi="Times New Roman"/>
          <w:b/>
          <w:sz w:val="24"/>
          <w:szCs w:val="24"/>
          <w:lang w:val="bg-BG"/>
        </w:rPr>
        <w:t>, ЕКАТТЕ 07082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 w:rsidR="0007094B">
        <w:rPr>
          <w:rFonts w:ascii="Times New Roman" w:hAnsi="Times New Roman"/>
          <w:sz w:val="24"/>
          <w:szCs w:val="24"/>
          <w:lang w:val="bg-BG"/>
        </w:rPr>
        <w:t>Севлиево</w:t>
      </w:r>
      <w:r w:rsidR="0007094B"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="0007094B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7F4C39" w:rsidRPr="006A2459" w:rsidRDefault="007F4C39" w:rsidP="007F4C39">
      <w:pPr>
        <w:spacing w:line="320" w:lineRule="exact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7F4C39" w:rsidRPr="00F61796" w:rsidRDefault="00D7326A" w:rsidP="00F61796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</w:t>
      </w:r>
      <w:r w:rsidR="00F61796" w:rsidRPr="00F61796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7F4C39" w:rsidRDefault="007F4C39" w:rsidP="007F4C3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62B89" w:rsidRDefault="00A10BF9" w:rsidP="00062B89">
      <w:pPr>
        <w:pStyle w:val="ad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bg-BG"/>
        </w:rPr>
        <w:t>Одобрявам споразумение за р</w:t>
      </w:r>
      <w:r w:rsidRPr="00F61796">
        <w:rPr>
          <w:rFonts w:ascii="Times New Roman" w:hAnsi="Times New Roman"/>
          <w:sz w:val="24"/>
          <w:szCs w:val="24"/>
          <w:lang w:val="bg-BG"/>
        </w:rPr>
        <w:t>азпределение на масивите за ползване</w:t>
      </w:r>
      <w:r>
        <w:rPr>
          <w:rFonts w:ascii="Times New Roman" w:hAnsi="Times New Roman"/>
          <w:sz w:val="24"/>
          <w:szCs w:val="24"/>
          <w:lang w:val="bg-BG"/>
        </w:rPr>
        <w:t xml:space="preserve"> 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ТРАЙНИ НАСАЖДЕНИЯ</w:t>
      </w:r>
      <w:r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Pr="009C1068">
        <w:rPr>
          <w:rFonts w:ascii="Times New Roman" w:hAnsi="Times New Roman"/>
          <w:b/>
          <w:sz w:val="24"/>
          <w:szCs w:val="24"/>
          <w:lang w:val="bg-BG"/>
        </w:rPr>
        <w:t>с. БУРЯ, ЕКАТТЕ 07082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6A2459">
        <w:rPr>
          <w:rFonts w:ascii="Times New Roman" w:hAnsi="Times New Roman"/>
          <w:sz w:val="24"/>
          <w:szCs w:val="24"/>
          <w:lang w:val="bg-BG"/>
        </w:rPr>
        <w:t xml:space="preserve">община </w:t>
      </w:r>
      <w:r>
        <w:rPr>
          <w:rFonts w:ascii="Times New Roman" w:hAnsi="Times New Roman"/>
          <w:sz w:val="24"/>
          <w:szCs w:val="24"/>
          <w:lang w:val="bg-BG"/>
        </w:rPr>
        <w:t>Севлиево</w:t>
      </w:r>
      <w:r w:rsidRPr="006A2459">
        <w:rPr>
          <w:rFonts w:ascii="Times New Roman" w:hAnsi="Times New Roman"/>
          <w:sz w:val="24"/>
          <w:szCs w:val="24"/>
          <w:lang w:val="bg-BG"/>
        </w:rPr>
        <w:t>, област Габрово</w:t>
      </w:r>
      <w:r w:rsidRPr="00C64DF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за стопанската 20</w:t>
      </w:r>
      <w:r w:rsidR="008828AB" w:rsidRPr="00C64DF3">
        <w:rPr>
          <w:rFonts w:ascii="Times New Roman" w:hAnsi="Times New Roman"/>
          <w:sz w:val="24"/>
          <w:szCs w:val="24"/>
          <w:lang w:val="bg-BG"/>
        </w:rPr>
        <w:t>2</w:t>
      </w:r>
      <w:r w:rsidR="006B34E9">
        <w:rPr>
          <w:rFonts w:ascii="Times New Roman" w:hAnsi="Times New Roman"/>
          <w:sz w:val="24"/>
          <w:szCs w:val="24"/>
          <w:lang w:val="bg-BG"/>
        </w:rPr>
        <w:t>3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-202</w:t>
      </w:r>
      <w:r w:rsidR="006B34E9">
        <w:rPr>
          <w:rFonts w:ascii="Times New Roman" w:hAnsi="Times New Roman"/>
          <w:sz w:val="24"/>
          <w:szCs w:val="24"/>
          <w:lang w:val="bg-BG"/>
        </w:rPr>
        <w:t>4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 xml:space="preserve"> г.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651180" w:rsidRPr="00C64DF3">
        <w:rPr>
          <w:rFonts w:ascii="Times New Roman" w:hAnsi="Times New Roman"/>
          <w:sz w:val="24"/>
          <w:szCs w:val="24"/>
          <w:lang w:val="bg-BG"/>
        </w:rPr>
        <w:t>изготвено на основание чл. 37в, ал. 2 от ЗСПЗЗ</w:t>
      </w:r>
      <w:r w:rsidR="00A77F58" w:rsidRPr="00C64DF3">
        <w:rPr>
          <w:rFonts w:ascii="Times New Roman" w:hAnsi="Times New Roman"/>
          <w:sz w:val="24"/>
          <w:szCs w:val="24"/>
          <w:lang w:val="bg-BG"/>
        </w:rPr>
        <w:t>,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</w:t>
      </w:r>
      <w:r w:rsidR="00D407C6" w:rsidRPr="00C64DF3">
        <w:rPr>
          <w:rFonts w:ascii="Times New Roman" w:hAnsi="Times New Roman"/>
          <w:b/>
          <w:sz w:val="24"/>
          <w:szCs w:val="24"/>
          <w:lang w:val="bg-BG"/>
        </w:rPr>
        <w:t>3, т. 2</w:t>
      </w:r>
      <w:r w:rsidR="007F2EC5" w:rsidRPr="00C64DF3">
        <w:rPr>
          <w:rFonts w:ascii="Times New Roman" w:hAnsi="Times New Roman"/>
          <w:b/>
          <w:sz w:val="24"/>
          <w:szCs w:val="24"/>
          <w:lang w:val="bg-BG"/>
        </w:rPr>
        <w:t xml:space="preserve"> от ЗСПЗЗ по Приложение 1</w:t>
      </w:r>
      <w:r w:rsidR="00F61796" w:rsidRPr="00C64DF3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  <w:r w:rsidR="00315C31" w:rsidRPr="00C64DF3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6B34E9" w:rsidRDefault="006B34E9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B34E9">
        <w:rPr>
          <w:rFonts w:ascii="Times New Roman" w:hAnsi="Times New Roman"/>
          <w:sz w:val="24"/>
          <w:szCs w:val="24"/>
          <w:lang w:val="bg-BG"/>
        </w:rPr>
        <w:t xml:space="preserve">1. ТРОЯ АВТО ЕООД,  с разпределени масиви (по  номера), съгласно проекта: 101, с обща площ 98.686 дка.(с правно основание: 70.789 дка, на основание на чл. 37в, ал. 3, т. 2: 27.897 дка). </w:t>
      </w:r>
    </w:p>
    <w:p w:rsidR="00895E64" w:rsidRDefault="007F2EC5" w:rsidP="005D1590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F2EC5">
        <w:rPr>
          <w:rFonts w:ascii="Times New Roman" w:hAnsi="Times New Roman"/>
          <w:b/>
          <w:sz w:val="24"/>
          <w:szCs w:val="24"/>
        </w:rPr>
        <w:t>II</w:t>
      </w:r>
      <w:r w:rsidR="00895E64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 w:rsidR="00895E64">
        <w:rPr>
          <w:rFonts w:ascii="Times New Roman" w:hAnsi="Times New Roman"/>
          <w:b/>
          <w:lang w:val="bg-BG"/>
        </w:rPr>
        <w:t xml:space="preserve"> </w:t>
      </w:r>
      <w:r w:rsidR="00895E64" w:rsidRPr="00895E64">
        <w:rPr>
          <w:rFonts w:ascii="Times New Roman" w:hAnsi="Times New Roman"/>
          <w:sz w:val="24"/>
          <w:szCs w:val="24"/>
          <w:lang w:val="bg-BG"/>
        </w:rPr>
        <w:t>С</w:t>
      </w:r>
      <w:r w:rsidR="00895E64">
        <w:rPr>
          <w:rFonts w:ascii="Times New Roman" w:hAnsi="Times New Roman"/>
          <w:sz w:val="24"/>
          <w:szCs w:val="24"/>
          <w:lang w:val="bg-BG"/>
        </w:rPr>
        <w:t xml:space="preserve">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895E64" w:rsidRDefault="00895E64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22F3F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622F3F" w:rsidRPr="00622F3F" w:rsidRDefault="00622F3F" w:rsidP="00622F3F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 BG23UNCR 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F4C39" w:rsidRDefault="00895E64" w:rsidP="00895E64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5D1590" w:rsidRDefault="005D1590" w:rsidP="00895E64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="004D47C7" w:rsidRPr="005D1590">
        <w:rPr>
          <w:rFonts w:ascii="Times New Roman" w:hAnsi="Times New Roman"/>
          <w:b/>
          <w:sz w:val="24"/>
          <w:szCs w:val="24"/>
        </w:rPr>
        <w:t>I</w:t>
      </w:r>
      <w:r w:rsidR="009461AE" w:rsidRPr="007F2EC5">
        <w:rPr>
          <w:rFonts w:ascii="Times New Roman" w:hAnsi="Times New Roman"/>
          <w:b/>
          <w:sz w:val="24"/>
          <w:szCs w:val="24"/>
        </w:rPr>
        <w:t>II</w:t>
      </w:r>
      <w:r w:rsidR="009461AE" w:rsidRPr="007F2EC5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="006A2290">
        <w:rPr>
          <w:rFonts w:ascii="Times New Roman" w:hAnsi="Times New Roman"/>
          <w:sz w:val="24"/>
          <w:szCs w:val="24"/>
          <w:lang w:val="bg-BG"/>
        </w:rPr>
        <w:t>трето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A2290">
        <w:rPr>
          <w:rFonts w:ascii="Times New Roman" w:hAnsi="Times New Roman"/>
          <w:sz w:val="24"/>
          <w:szCs w:val="24"/>
          <w:lang w:val="bg-BG"/>
        </w:rPr>
        <w:t xml:space="preserve">от ЗСПЗЗ - </w:t>
      </w:r>
      <w:r w:rsidR="000E3E6E">
        <w:rPr>
          <w:rFonts w:ascii="Times New Roman" w:hAnsi="Times New Roman"/>
          <w:sz w:val="24"/>
          <w:szCs w:val="24"/>
          <w:lang w:val="bg-BG"/>
        </w:rPr>
        <w:t>Д</w:t>
      </w:r>
      <w:r w:rsidR="006A2290" w:rsidRPr="006A2290">
        <w:rPr>
          <w:rFonts w:ascii="Times New Roman" w:hAnsi="Times New Roman"/>
          <w:color w:val="000000"/>
          <w:sz w:val="24"/>
          <w:szCs w:val="24"/>
          <w:lang w:val="en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4D47C7" w:rsidRPr="001C055A" w:rsidRDefault="006A2290" w:rsidP="00895E64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val="en"/>
        </w:rPr>
        <w:tab/>
      </w:r>
      <w:r w:rsidR="009461AE" w:rsidRPr="001C055A">
        <w:rPr>
          <w:rFonts w:ascii="Times New Roman" w:hAnsi="Times New Roman"/>
          <w:b/>
          <w:sz w:val="24"/>
          <w:szCs w:val="24"/>
        </w:rPr>
        <w:t>I</w:t>
      </w:r>
      <w:r w:rsidRPr="001C055A">
        <w:rPr>
          <w:rFonts w:ascii="Times New Roman" w:hAnsi="Times New Roman"/>
          <w:b/>
          <w:sz w:val="24"/>
          <w:szCs w:val="24"/>
        </w:rPr>
        <w:t>V</w:t>
      </w:r>
      <w:r w:rsidR="004D47C7" w:rsidRPr="001C055A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</w:t>
      </w:r>
      <w:r w:rsidR="00F64F5A" w:rsidRPr="001C055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1C055A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Областна дирекция „Земеделие“ и Община </w:t>
      </w:r>
      <w:r w:rsidR="00F64F5A" w:rsidRPr="001C055A">
        <w:rPr>
          <w:rFonts w:ascii="Times New Roman" w:hAnsi="Times New Roman"/>
          <w:sz w:val="24"/>
          <w:szCs w:val="24"/>
          <w:lang w:val="bg-BG"/>
        </w:rPr>
        <w:t>Севлиево</w:t>
      </w:r>
      <w:r w:rsidR="004D47C7" w:rsidRPr="001C055A">
        <w:rPr>
          <w:rFonts w:ascii="Times New Roman" w:hAnsi="Times New Roman"/>
          <w:sz w:val="24"/>
          <w:szCs w:val="24"/>
          <w:lang w:val="bg-BG"/>
        </w:rPr>
        <w:t xml:space="preserve">.  </w:t>
      </w:r>
    </w:p>
    <w:p w:rsidR="006A2290" w:rsidRPr="001C055A" w:rsidRDefault="004D47C7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C055A">
        <w:rPr>
          <w:rFonts w:ascii="Times New Roman" w:hAnsi="Times New Roman"/>
          <w:b/>
          <w:sz w:val="24"/>
          <w:szCs w:val="24"/>
        </w:rPr>
        <w:t>V</w:t>
      </w:r>
      <w:r w:rsidR="008374DD" w:rsidRPr="001C055A">
        <w:rPr>
          <w:rFonts w:ascii="Times New Roman" w:hAnsi="Times New Roman"/>
          <w:b/>
          <w:sz w:val="24"/>
          <w:szCs w:val="24"/>
          <w:lang w:val="bg-BG"/>
        </w:rPr>
        <w:t>.</w:t>
      </w:r>
      <w:r w:rsidR="008374DD" w:rsidRPr="001C055A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</w:t>
      </w:r>
      <w:r w:rsidR="00F64F5A" w:rsidRPr="001C055A">
        <w:rPr>
          <w:rFonts w:ascii="Times New Roman" w:hAnsi="Times New Roman"/>
          <w:sz w:val="24"/>
          <w:szCs w:val="24"/>
          <w:lang w:val="bg-BG"/>
        </w:rPr>
        <w:t>Севлиево</w:t>
      </w:r>
      <w:r w:rsidR="008374DD" w:rsidRPr="001C055A">
        <w:rPr>
          <w:rFonts w:ascii="Times New Roman" w:hAnsi="Times New Roman"/>
          <w:sz w:val="24"/>
          <w:szCs w:val="24"/>
          <w:lang w:val="bg-BG"/>
        </w:rPr>
        <w:t>.</w:t>
      </w:r>
    </w:p>
    <w:p w:rsidR="0045417F" w:rsidRPr="001C055A" w:rsidRDefault="0045417F" w:rsidP="008374DD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1C055A">
        <w:rPr>
          <w:rFonts w:ascii="Times New Roman" w:hAnsi="Times New Roman"/>
          <w:sz w:val="24"/>
          <w:szCs w:val="24"/>
          <w:lang w:val="bg-BG"/>
        </w:rPr>
        <w:lastRenderedPageBreak/>
        <w:t>Съгласно §</w:t>
      </w:r>
      <w:r w:rsidRPr="001C055A">
        <w:rPr>
          <w:rFonts w:ascii="Times New Roman" w:hAnsi="Times New Roman"/>
          <w:sz w:val="24"/>
          <w:szCs w:val="24"/>
        </w:rPr>
        <w:t>1</w:t>
      </w:r>
      <w:r w:rsidRPr="001C055A">
        <w:rPr>
          <w:rFonts w:ascii="Times New Roman" w:hAnsi="Times New Roman"/>
          <w:sz w:val="24"/>
          <w:szCs w:val="24"/>
          <w:lang w:val="bg-BG"/>
        </w:rPr>
        <w:t xml:space="preserve">9, ал. 1 от ПЗР към Закона за изменение и допълнение на Административно процесуалния кодекс заповедта може да бъде обжалвана в 14-дневен срок </w:t>
      </w:r>
      <w:r w:rsidR="00D02C11" w:rsidRPr="001C055A">
        <w:rPr>
          <w:rFonts w:ascii="Times New Roman" w:hAnsi="Times New Roman"/>
          <w:sz w:val="24"/>
          <w:szCs w:val="24"/>
          <w:lang w:val="bg-BG"/>
        </w:rPr>
        <w:t xml:space="preserve">от обявяването или публикуването й пред Районен съд - </w:t>
      </w:r>
      <w:r w:rsidR="009C590D" w:rsidRPr="001C055A">
        <w:rPr>
          <w:rFonts w:ascii="Times New Roman" w:hAnsi="Times New Roman"/>
          <w:sz w:val="24"/>
          <w:szCs w:val="24"/>
          <w:lang w:val="bg-BG"/>
        </w:rPr>
        <w:t xml:space="preserve">гр. Севлиево </w:t>
      </w:r>
      <w:r w:rsidR="00D02C11" w:rsidRPr="001C055A">
        <w:rPr>
          <w:rFonts w:ascii="Times New Roman" w:hAnsi="Times New Roman"/>
          <w:sz w:val="24"/>
          <w:szCs w:val="24"/>
          <w:lang w:val="bg-BG"/>
        </w:rPr>
        <w:t>по реда на АПК. Обжалването на заповедта не спира изпълнението й.</w:t>
      </w:r>
    </w:p>
    <w:p w:rsidR="007F4C39" w:rsidRPr="001C055A" w:rsidRDefault="007F4C39" w:rsidP="007F4C39">
      <w:pPr>
        <w:spacing w:line="300" w:lineRule="exact"/>
        <w:rPr>
          <w:rFonts w:ascii="Times New Roman" w:hAnsi="Times New Roman"/>
          <w:lang w:val="bg-BG"/>
        </w:rPr>
      </w:pPr>
    </w:p>
    <w:p w:rsidR="00EA23BE" w:rsidRDefault="00EA23BE" w:rsidP="001C055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EA23BE" w:rsidRDefault="00EA23BE" w:rsidP="001C055A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</w:p>
    <w:p w:rsidR="00143050" w:rsidRDefault="00143050" w:rsidP="0014305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</w:p>
    <w:p w:rsidR="00143050" w:rsidRDefault="00143050" w:rsidP="00143050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33874" w:rsidRDefault="00E94B61" w:rsidP="00143050">
      <w:pPr>
        <w:shd w:val="clear" w:color="auto" w:fill="FFFFFF"/>
        <w:spacing w:before="3"/>
        <w:rPr>
          <w:rFonts w:ascii="Times New Roman" w:hAnsi="Times New Roman"/>
          <w:color w:val="FF0000"/>
          <w:lang w:val="bg-BG"/>
        </w:rPr>
      </w:pPr>
    </w:p>
    <w:sectPr w:rsidR="00E94B61" w:rsidRPr="00F33874" w:rsidSect="00186706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AEB" w:rsidRDefault="00AC0AEB">
      <w:r>
        <w:separator/>
      </w:r>
    </w:p>
  </w:endnote>
  <w:endnote w:type="continuationSeparator" w:id="0">
    <w:p w:rsidR="00AC0AEB" w:rsidRDefault="00AC0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328856"/>
      <w:docPartObj>
        <w:docPartGallery w:val="Page Numbers (Bottom of Page)"/>
        <w:docPartUnique/>
      </w:docPartObj>
    </w:sdtPr>
    <w:sdtEndPr/>
    <w:sdtContent>
      <w:p w:rsidR="00EA23BE" w:rsidRDefault="00EA23BE" w:rsidP="00EA23B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BF9" w:rsidRPr="00A10BF9">
          <w:rPr>
            <w:noProof/>
            <w:lang w:val="bg-BG"/>
          </w:rPr>
          <w:t>2</w:t>
        </w:r>
        <w:r>
          <w:fldChar w:fldCharType="end"/>
        </w:r>
      </w:p>
    </w:sdtContent>
  </w:sdt>
  <w:p w:rsidR="00EA23BE" w:rsidRPr="006003E3" w:rsidRDefault="00EA23BE" w:rsidP="00EA23BE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EA23BE" w:rsidRDefault="00EA23BE" w:rsidP="00EA23BE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0634418"/>
      <w:docPartObj>
        <w:docPartGallery w:val="Page Numbers (Bottom of Page)"/>
        <w:docPartUnique/>
      </w:docPartObj>
    </w:sdtPr>
    <w:sdtEndPr/>
    <w:sdtContent>
      <w:p w:rsidR="00EA23BE" w:rsidRDefault="00EA23BE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BF9" w:rsidRPr="00A10BF9">
          <w:rPr>
            <w:noProof/>
            <w:lang w:val="bg-BG"/>
          </w:rPr>
          <w:t>1</w:t>
        </w:r>
        <w:r>
          <w:fldChar w:fldCharType="end"/>
        </w:r>
      </w:p>
    </w:sdtContent>
  </w:sdt>
  <w:p w:rsidR="00622F3F" w:rsidRDefault="00622F3F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AEB" w:rsidRDefault="00AC0AEB">
      <w:r>
        <w:separator/>
      </w:r>
    </w:p>
  </w:footnote>
  <w:footnote w:type="continuationSeparator" w:id="0">
    <w:p w:rsidR="00AC0AEB" w:rsidRDefault="00AC0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F3E86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6B34E9"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 w:rsidR="001D19E7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A6CF7"/>
    <w:multiLevelType w:val="hybridMultilevel"/>
    <w:tmpl w:val="85B86248"/>
    <w:lvl w:ilvl="0" w:tplc="39FA79D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5" w:hanging="360"/>
      </w:pPr>
    </w:lvl>
    <w:lvl w:ilvl="2" w:tplc="0402001B" w:tentative="1">
      <w:start w:val="1"/>
      <w:numFmt w:val="lowerRoman"/>
      <w:lvlText w:val="%3."/>
      <w:lvlJc w:val="right"/>
      <w:pPr>
        <w:ind w:left="2935" w:hanging="180"/>
      </w:pPr>
    </w:lvl>
    <w:lvl w:ilvl="3" w:tplc="0402000F" w:tentative="1">
      <w:start w:val="1"/>
      <w:numFmt w:val="decimal"/>
      <w:lvlText w:val="%4."/>
      <w:lvlJc w:val="left"/>
      <w:pPr>
        <w:ind w:left="3655" w:hanging="360"/>
      </w:pPr>
    </w:lvl>
    <w:lvl w:ilvl="4" w:tplc="04020019" w:tentative="1">
      <w:start w:val="1"/>
      <w:numFmt w:val="lowerLetter"/>
      <w:lvlText w:val="%5."/>
      <w:lvlJc w:val="left"/>
      <w:pPr>
        <w:ind w:left="4375" w:hanging="360"/>
      </w:pPr>
    </w:lvl>
    <w:lvl w:ilvl="5" w:tplc="0402001B" w:tentative="1">
      <w:start w:val="1"/>
      <w:numFmt w:val="lowerRoman"/>
      <w:lvlText w:val="%6."/>
      <w:lvlJc w:val="right"/>
      <w:pPr>
        <w:ind w:left="5095" w:hanging="180"/>
      </w:pPr>
    </w:lvl>
    <w:lvl w:ilvl="6" w:tplc="0402000F" w:tentative="1">
      <w:start w:val="1"/>
      <w:numFmt w:val="decimal"/>
      <w:lvlText w:val="%7."/>
      <w:lvlJc w:val="left"/>
      <w:pPr>
        <w:ind w:left="5815" w:hanging="360"/>
      </w:pPr>
    </w:lvl>
    <w:lvl w:ilvl="7" w:tplc="04020019" w:tentative="1">
      <w:start w:val="1"/>
      <w:numFmt w:val="lowerLetter"/>
      <w:lvlText w:val="%8."/>
      <w:lvlJc w:val="left"/>
      <w:pPr>
        <w:ind w:left="6535" w:hanging="360"/>
      </w:pPr>
    </w:lvl>
    <w:lvl w:ilvl="8" w:tplc="040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3F54"/>
    <w:rsid w:val="00025E87"/>
    <w:rsid w:val="000361E2"/>
    <w:rsid w:val="00040E2F"/>
    <w:rsid w:val="00041E48"/>
    <w:rsid w:val="00042806"/>
    <w:rsid w:val="00044B88"/>
    <w:rsid w:val="00045DAE"/>
    <w:rsid w:val="000472E3"/>
    <w:rsid w:val="000477BF"/>
    <w:rsid w:val="0005428F"/>
    <w:rsid w:val="0005609A"/>
    <w:rsid w:val="00057A37"/>
    <w:rsid w:val="00062B89"/>
    <w:rsid w:val="0007094B"/>
    <w:rsid w:val="00070E7B"/>
    <w:rsid w:val="00080EF7"/>
    <w:rsid w:val="00096A36"/>
    <w:rsid w:val="000C000D"/>
    <w:rsid w:val="000C04E6"/>
    <w:rsid w:val="000D3EF2"/>
    <w:rsid w:val="000E3A69"/>
    <w:rsid w:val="000E3E6E"/>
    <w:rsid w:val="000E4BE3"/>
    <w:rsid w:val="00110145"/>
    <w:rsid w:val="001204B2"/>
    <w:rsid w:val="00120A93"/>
    <w:rsid w:val="001239CB"/>
    <w:rsid w:val="00123B3D"/>
    <w:rsid w:val="00143050"/>
    <w:rsid w:val="00150036"/>
    <w:rsid w:val="0015724D"/>
    <w:rsid w:val="00157D1E"/>
    <w:rsid w:val="00181BCA"/>
    <w:rsid w:val="00186706"/>
    <w:rsid w:val="001A413F"/>
    <w:rsid w:val="001A6554"/>
    <w:rsid w:val="001B4BA5"/>
    <w:rsid w:val="001C055A"/>
    <w:rsid w:val="001D19E7"/>
    <w:rsid w:val="001D34C8"/>
    <w:rsid w:val="001D3C49"/>
    <w:rsid w:val="001D6E62"/>
    <w:rsid w:val="001E48B3"/>
    <w:rsid w:val="001E654E"/>
    <w:rsid w:val="001E712E"/>
    <w:rsid w:val="001F45EB"/>
    <w:rsid w:val="00201DD3"/>
    <w:rsid w:val="0020653E"/>
    <w:rsid w:val="002130D0"/>
    <w:rsid w:val="00225564"/>
    <w:rsid w:val="00232F8E"/>
    <w:rsid w:val="00233184"/>
    <w:rsid w:val="00237B9A"/>
    <w:rsid w:val="00253FFA"/>
    <w:rsid w:val="00255351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5909"/>
    <w:rsid w:val="00315C31"/>
    <w:rsid w:val="00316276"/>
    <w:rsid w:val="00331408"/>
    <w:rsid w:val="0033427F"/>
    <w:rsid w:val="003356C0"/>
    <w:rsid w:val="00346A0D"/>
    <w:rsid w:val="003529BD"/>
    <w:rsid w:val="00353649"/>
    <w:rsid w:val="003566ED"/>
    <w:rsid w:val="0036552F"/>
    <w:rsid w:val="003742E0"/>
    <w:rsid w:val="00383011"/>
    <w:rsid w:val="00394DCC"/>
    <w:rsid w:val="003A4421"/>
    <w:rsid w:val="003B2911"/>
    <w:rsid w:val="003B7313"/>
    <w:rsid w:val="003B7671"/>
    <w:rsid w:val="003D11DA"/>
    <w:rsid w:val="003E4D34"/>
    <w:rsid w:val="003E5E2E"/>
    <w:rsid w:val="003E5E8B"/>
    <w:rsid w:val="003F2D02"/>
    <w:rsid w:val="003F59C8"/>
    <w:rsid w:val="003F7EC5"/>
    <w:rsid w:val="00404969"/>
    <w:rsid w:val="00407921"/>
    <w:rsid w:val="00411C35"/>
    <w:rsid w:val="004127EE"/>
    <w:rsid w:val="004302EE"/>
    <w:rsid w:val="00430874"/>
    <w:rsid w:val="0043144E"/>
    <w:rsid w:val="004340E3"/>
    <w:rsid w:val="00446795"/>
    <w:rsid w:val="00447822"/>
    <w:rsid w:val="00450739"/>
    <w:rsid w:val="00452CC0"/>
    <w:rsid w:val="0045417F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2465"/>
    <w:rsid w:val="004E371C"/>
    <w:rsid w:val="004E5062"/>
    <w:rsid w:val="004F765C"/>
    <w:rsid w:val="00507FEC"/>
    <w:rsid w:val="0052781F"/>
    <w:rsid w:val="00535DE4"/>
    <w:rsid w:val="00542607"/>
    <w:rsid w:val="00542733"/>
    <w:rsid w:val="00542842"/>
    <w:rsid w:val="00543B39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2C51"/>
    <w:rsid w:val="00603512"/>
    <w:rsid w:val="00617176"/>
    <w:rsid w:val="00622F3F"/>
    <w:rsid w:val="00623DC0"/>
    <w:rsid w:val="006246DF"/>
    <w:rsid w:val="00630318"/>
    <w:rsid w:val="00644595"/>
    <w:rsid w:val="00651180"/>
    <w:rsid w:val="00651B29"/>
    <w:rsid w:val="0066175E"/>
    <w:rsid w:val="006617EB"/>
    <w:rsid w:val="00676E46"/>
    <w:rsid w:val="00677078"/>
    <w:rsid w:val="00681BA4"/>
    <w:rsid w:val="00682B72"/>
    <w:rsid w:val="00692F57"/>
    <w:rsid w:val="0069600A"/>
    <w:rsid w:val="006A2290"/>
    <w:rsid w:val="006A2459"/>
    <w:rsid w:val="006B0B9A"/>
    <w:rsid w:val="006B1B53"/>
    <w:rsid w:val="006B34E9"/>
    <w:rsid w:val="006B4809"/>
    <w:rsid w:val="006C25DF"/>
    <w:rsid w:val="006C5495"/>
    <w:rsid w:val="006E1608"/>
    <w:rsid w:val="006E4750"/>
    <w:rsid w:val="007049D0"/>
    <w:rsid w:val="00735898"/>
    <w:rsid w:val="0073789A"/>
    <w:rsid w:val="00747C81"/>
    <w:rsid w:val="00752722"/>
    <w:rsid w:val="007534E9"/>
    <w:rsid w:val="00767627"/>
    <w:rsid w:val="00775D4C"/>
    <w:rsid w:val="00782B89"/>
    <w:rsid w:val="007836E5"/>
    <w:rsid w:val="007865D2"/>
    <w:rsid w:val="00796B5E"/>
    <w:rsid w:val="007A0474"/>
    <w:rsid w:val="007A51F7"/>
    <w:rsid w:val="007A6290"/>
    <w:rsid w:val="007D0989"/>
    <w:rsid w:val="007D175A"/>
    <w:rsid w:val="007D3969"/>
    <w:rsid w:val="007D46EE"/>
    <w:rsid w:val="007D6B64"/>
    <w:rsid w:val="007E60B1"/>
    <w:rsid w:val="007F2EC5"/>
    <w:rsid w:val="007F4C39"/>
    <w:rsid w:val="007F7901"/>
    <w:rsid w:val="00800171"/>
    <w:rsid w:val="008108FD"/>
    <w:rsid w:val="00821C2F"/>
    <w:rsid w:val="00822321"/>
    <w:rsid w:val="00826BD6"/>
    <w:rsid w:val="00827A22"/>
    <w:rsid w:val="0083171E"/>
    <w:rsid w:val="008374DD"/>
    <w:rsid w:val="0085041E"/>
    <w:rsid w:val="0085348A"/>
    <w:rsid w:val="0085428E"/>
    <w:rsid w:val="008628E1"/>
    <w:rsid w:val="00863229"/>
    <w:rsid w:val="00866D9D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61AE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B5B22"/>
    <w:rsid w:val="009C1068"/>
    <w:rsid w:val="009C590D"/>
    <w:rsid w:val="009C7A5F"/>
    <w:rsid w:val="009D07F5"/>
    <w:rsid w:val="009D15CC"/>
    <w:rsid w:val="009D634D"/>
    <w:rsid w:val="009D754A"/>
    <w:rsid w:val="009E617D"/>
    <w:rsid w:val="009E7D8E"/>
    <w:rsid w:val="009F07B6"/>
    <w:rsid w:val="009F49A0"/>
    <w:rsid w:val="00A037B1"/>
    <w:rsid w:val="00A079E3"/>
    <w:rsid w:val="00A07DF1"/>
    <w:rsid w:val="00A10B90"/>
    <w:rsid w:val="00A10BF9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C0AEB"/>
    <w:rsid w:val="00AD13E8"/>
    <w:rsid w:val="00AD37FF"/>
    <w:rsid w:val="00AD422B"/>
    <w:rsid w:val="00AE2729"/>
    <w:rsid w:val="00AF1848"/>
    <w:rsid w:val="00B03CE5"/>
    <w:rsid w:val="00B20D54"/>
    <w:rsid w:val="00B25C1D"/>
    <w:rsid w:val="00B33CBA"/>
    <w:rsid w:val="00B3797F"/>
    <w:rsid w:val="00B407E0"/>
    <w:rsid w:val="00B43245"/>
    <w:rsid w:val="00B435FA"/>
    <w:rsid w:val="00B53290"/>
    <w:rsid w:val="00B6612D"/>
    <w:rsid w:val="00B84644"/>
    <w:rsid w:val="00B85BC3"/>
    <w:rsid w:val="00B915C4"/>
    <w:rsid w:val="00BC0B07"/>
    <w:rsid w:val="00BD0331"/>
    <w:rsid w:val="00BD427F"/>
    <w:rsid w:val="00BD4BDC"/>
    <w:rsid w:val="00BD4D95"/>
    <w:rsid w:val="00BE0C5D"/>
    <w:rsid w:val="00BE4B33"/>
    <w:rsid w:val="00BF0AAE"/>
    <w:rsid w:val="00BF0B05"/>
    <w:rsid w:val="00BF327E"/>
    <w:rsid w:val="00BF6556"/>
    <w:rsid w:val="00C00904"/>
    <w:rsid w:val="00C015CF"/>
    <w:rsid w:val="00C02136"/>
    <w:rsid w:val="00C023F9"/>
    <w:rsid w:val="00C07AFE"/>
    <w:rsid w:val="00C15C09"/>
    <w:rsid w:val="00C212B9"/>
    <w:rsid w:val="00C21825"/>
    <w:rsid w:val="00C248BB"/>
    <w:rsid w:val="00C25291"/>
    <w:rsid w:val="00C25F60"/>
    <w:rsid w:val="00C47018"/>
    <w:rsid w:val="00C473A4"/>
    <w:rsid w:val="00C54547"/>
    <w:rsid w:val="00C64DF3"/>
    <w:rsid w:val="00C734CF"/>
    <w:rsid w:val="00C738A7"/>
    <w:rsid w:val="00C80107"/>
    <w:rsid w:val="00C87D84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D02C11"/>
    <w:rsid w:val="00D139F3"/>
    <w:rsid w:val="00D1424A"/>
    <w:rsid w:val="00D14D77"/>
    <w:rsid w:val="00D17558"/>
    <w:rsid w:val="00D259F5"/>
    <w:rsid w:val="00D348C0"/>
    <w:rsid w:val="00D407C6"/>
    <w:rsid w:val="00D41A99"/>
    <w:rsid w:val="00D43822"/>
    <w:rsid w:val="00D450FA"/>
    <w:rsid w:val="00D47CDC"/>
    <w:rsid w:val="00D47FDB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973C3"/>
    <w:rsid w:val="00DA2BE5"/>
    <w:rsid w:val="00DB046A"/>
    <w:rsid w:val="00DC37CA"/>
    <w:rsid w:val="00DD11B4"/>
    <w:rsid w:val="00DE2B0F"/>
    <w:rsid w:val="00E11049"/>
    <w:rsid w:val="00E16D73"/>
    <w:rsid w:val="00E22C27"/>
    <w:rsid w:val="00E232B1"/>
    <w:rsid w:val="00E609D0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23BE"/>
    <w:rsid w:val="00EA3B1F"/>
    <w:rsid w:val="00ED2B0D"/>
    <w:rsid w:val="00ED7158"/>
    <w:rsid w:val="00F00466"/>
    <w:rsid w:val="00F130FB"/>
    <w:rsid w:val="00F26248"/>
    <w:rsid w:val="00F33874"/>
    <w:rsid w:val="00F349E7"/>
    <w:rsid w:val="00F43160"/>
    <w:rsid w:val="00F503B7"/>
    <w:rsid w:val="00F61796"/>
    <w:rsid w:val="00F61E35"/>
    <w:rsid w:val="00F644DE"/>
    <w:rsid w:val="00F64F5A"/>
    <w:rsid w:val="00F72CF1"/>
    <w:rsid w:val="00F80724"/>
    <w:rsid w:val="00F827D9"/>
    <w:rsid w:val="00FA2580"/>
    <w:rsid w:val="00FB169F"/>
    <w:rsid w:val="00FB4267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951847C-47CE-4976-974C-F2B3AC08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672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129</cp:revision>
  <cp:lastPrinted>2019-08-13T08:23:00Z</cp:lastPrinted>
  <dcterms:created xsi:type="dcterms:W3CDTF">2018-12-04T13:24:00Z</dcterms:created>
  <dcterms:modified xsi:type="dcterms:W3CDTF">2023-10-10T06:24:00Z</dcterms:modified>
</cp:coreProperties>
</file>